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A4612" w14:textId="0B17CCA0" w:rsidR="005052E7" w:rsidRDefault="00011BF4" w:rsidP="005052E7">
      <w:pPr>
        <w:jc w:val="center"/>
      </w:pPr>
      <w:r w:rsidRPr="00D60F06">
        <w:rPr>
          <w:rFonts w:cs="Archivo"/>
          <w:noProof/>
        </w:rPr>
        <w:drawing>
          <wp:inline distT="0" distB="0" distL="0" distR="0" wp14:anchorId="61DF5B6A" wp14:editId="2B11DFC8">
            <wp:extent cx="5943600" cy="991235"/>
            <wp:effectExtent l="0" t="0" r="0" b="0"/>
            <wp:docPr id="1883558237" name="Picture 1" descr="Accessible.org&#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558237" name="Picture 1" descr="Accessible.org&#10;"/>
                    <pic:cNvPicPr/>
                  </pic:nvPicPr>
                  <pic:blipFill>
                    <a:blip r:embed="rId5">
                      <a:extLst>
                        <a:ext uri="{28A0092B-C50C-407E-A947-70E740481C1C}">
                          <a14:useLocalDpi xmlns:a14="http://schemas.microsoft.com/office/drawing/2010/main" val="0"/>
                        </a:ext>
                      </a:extLst>
                    </a:blip>
                    <a:stretch>
                      <a:fillRect/>
                    </a:stretch>
                  </pic:blipFill>
                  <pic:spPr>
                    <a:xfrm>
                      <a:off x="0" y="0"/>
                      <a:ext cx="5943600" cy="991235"/>
                    </a:xfrm>
                    <a:prstGeom prst="rect">
                      <a:avLst/>
                    </a:prstGeom>
                  </pic:spPr>
                </pic:pic>
              </a:graphicData>
            </a:graphic>
          </wp:inline>
        </w:drawing>
      </w:r>
    </w:p>
    <w:p w14:paraId="04CC2B30" w14:textId="0A79C4AA" w:rsidR="005052E7" w:rsidRPr="005052E7" w:rsidRDefault="009F4A52" w:rsidP="006240B4">
      <w:pPr>
        <w:pStyle w:val="Heading1"/>
      </w:pPr>
      <w:r>
        <w:t>Digital</w:t>
      </w:r>
      <w:r w:rsidR="005052E7" w:rsidRPr="005052E7">
        <w:t xml:space="preserve"> Accessibility Certification</w:t>
      </w:r>
    </w:p>
    <w:p w14:paraId="78DE8A3B" w14:textId="03228BD8" w:rsidR="005052E7" w:rsidRDefault="005052E7" w:rsidP="006240B4">
      <w:pPr>
        <w:rPr>
          <w:rFonts w:cs="Arial"/>
          <w:kern w:val="2"/>
          <w:szCs w:val="24"/>
          <w14:ligatures w14:val="standardContextual"/>
        </w:rPr>
      </w:pPr>
      <w:r w:rsidRPr="005052E7">
        <w:rPr>
          <w:rFonts w:cs="Arial"/>
          <w:kern w:val="2"/>
          <w:szCs w:val="24"/>
          <w14:ligatures w14:val="standardContextual"/>
        </w:rPr>
        <w:t xml:space="preserve">Date of Issuance: </w:t>
      </w:r>
      <w:r w:rsidR="009C1930">
        <w:rPr>
          <w:rFonts w:cs="Arial"/>
          <w:kern w:val="2"/>
          <w:szCs w:val="24"/>
          <w14:ligatures w14:val="standardContextual"/>
        </w:rPr>
        <w:t>May 1</w:t>
      </w:r>
      <w:r w:rsidRPr="005052E7">
        <w:rPr>
          <w:rFonts w:cs="Arial"/>
          <w:kern w:val="2"/>
          <w:szCs w:val="24"/>
          <w14:ligatures w14:val="standardContextual"/>
        </w:rPr>
        <w:t>, 202</w:t>
      </w:r>
      <w:r w:rsidR="009C1930">
        <w:rPr>
          <w:rFonts w:cs="Arial"/>
          <w:kern w:val="2"/>
          <w:szCs w:val="24"/>
          <w14:ligatures w14:val="standardContextual"/>
        </w:rPr>
        <w:t>5</w:t>
      </w:r>
    </w:p>
    <w:p w14:paraId="0D574A5B" w14:textId="0AC6D9D7" w:rsidR="009D2305" w:rsidRPr="005052E7" w:rsidRDefault="009D2305" w:rsidP="006240B4">
      <w:pPr>
        <w:rPr>
          <w:rFonts w:cs="Arial"/>
          <w:kern w:val="2"/>
          <w:szCs w:val="24"/>
          <w14:ligatures w14:val="standardContextual"/>
        </w:rPr>
      </w:pPr>
      <w:r>
        <w:rPr>
          <w:rFonts w:cs="Arial"/>
          <w:kern w:val="2"/>
          <w:szCs w:val="24"/>
          <w14:ligatures w14:val="standardContextual"/>
        </w:rPr>
        <w:t xml:space="preserve">Document Issued to: </w:t>
      </w:r>
      <w:r w:rsidR="00422BB0">
        <w:rPr>
          <w:rFonts w:cs="Arial"/>
          <w:kern w:val="2"/>
          <w:szCs w:val="24"/>
          <w14:ligatures w14:val="standardContextual"/>
        </w:rPr>
        <w:t>[Client Name]</w:t>
      </w:r>
    </w:p>
    <w:p w14:paraId="091B5761" w14:textId="6F1EFFEC" w:rsidR="005052E7" w:rsidRDefault="005052E7" w:rsidP="006240B4">
      <w:pPr>
        <w:rPr>
          <w:rFonts w:cs="Arial"/>
          <w:kern w:val="2"/>
          <w:szCs w:val="24"/>
          <w14:ligatures w14:val="standardContextual"/>
        </w:rPr>
      </w:pPr>
      <w:r w:rsidRPr="005052E7">
        <w:rPr>
          <w:rFonts w:cs="Arial"/>
          <w:kern w:val="2"/>
          <w:szCs w:val="24"/>
          <w14:ligatures w14:val="standardContextual"/>
        </w:rPr>
        <w:t>This document</w:t>
      </w:r>
      <w:r w:rsidR="0095718F">
        <w:rPr>
          <w:rFonts w:cs="Arial"/>
          <w:kern w:val="2"/>
          <w:szCs w:val="24"/>
          <w14:ligatures w14:val="standardContextual"/>
        </w:rPr>
        <w:t xml:space="preserve"> hereby</w:t>
      </w:r>
      <w:r w:rsidRPr="005052E7">
        <w:rPr>
          <w:rFonts w:cs="Arial"/>
          <w:kern w:val="2"/>
          <w:szCs w:val="24"/>
          <w14:ligatures w14:val="standardContextual"/>
        </w:rPr>
        <w:t xml:space="preserve"> certifies that </w:t>
      </w:r>
      <w:r w:rsidR="00815B9A" w:rsidRPr="00815B9A">
        <w:rPr>
          <w:rFonts w:cs="Arial"/>
          <w:kern w:val="2"/>
          <w:szCs w:val="24"/>
          <w14:ligatures w14:val="standardContextual"/>
        </w:rPr>
        <w:t xml:space="preserve">the </w:t>
      </w:r>
      <w:r w:rsidR="00815B9A">
        <w:rPr>
          <w:rFonts w:cs="Arial"/>
          <w:kern w:val="2"/>
          <w:szCs w:val="24"/>
          <w14:ligatures w14:val="standardContextual"/>
        </w:rPr>
        <w:t xml:space="preserve">named </w:t>
      </w:r>
      <w:r w:rsidR="00815B9A" w:rsidRPr="00815B9A">
        <w:rPr>
          <w:rFonts w:cs="Arial"/>
          <w:kern w:val="2"/>
          <w:szCs w:val="24"/>
          <w14:ligatures w14:val="standardContextual"/>
        </w:rPr>
        <w:t>digital asset</w:t>
      </w:r>
      <w:r w:rsidRPr="005052E7">
        <w:rPr>
          <w:rFonts w:cs="Arial"/>
          <w:kern w:val="2"/>
          <w:szCs w:val="24"/>
          <w14:ligatures w14:val="standardContextual"/>
        </w:rPr>
        <w:t xml:space="preserve">, for the defined scope, </w:t>
      </w:r>
      <w:r w:rsidR="009F4A52">
        <w:rPr>
          <w:rFonts w:cs="Arial"/>
          <w:kern w:val="2"/>
          <w:szCs w:val="24"/>
          <w14:ligatures w14:val="standardContextual"/>
        </w:rPr>
        <w:t>fully conforms with</w:t>
      </w:r>
      <w:r w:rsidRPr="005052E7">
        <w:rPr>
          <w:rFonts w:cs="Arial"/>
          <w:kern w:val="2"/>
          <w:szCs w:val="24"/>
          <w14:ligatures w14:val="standardContextual"/>
        </w:rPr>
        <w:t xml:space="preserve"> the Web Content Accessibility Guidelines (WCAG) version 2.</w:t>
      </w:r>
      <w:r>
        <w:rPr>
          <w:rFonts w:cs="Arial"/>
          <w:kern w:val="2"/>
          <w:szCs w:val="24"/>
          <w14:ligatures w14:val="standardContextual"/>
        </w:rPr>
        <w:t>1</w:t>
      </w:r>
      <w:r w:rsidRPr="005052E7">
        <w:rPr>
          <w:rFonts w:cs="Arial"/>
          <w:kern w:val="2"/>
          <w:szCs w:val="24"/>
          <w14:ligatures w14:val="standardContextual"/>
        </w:rPr>
        <w:t xml:space="preserve"> conformance level AA </w:t>
      </w:r>
      <w:r w:rsidR="009C1930">
        <w:rPr>
          <w:rFonts w:cs="Arial"/>
          <w:kern w:val="2"/>
          <w:szCs w:val="24"/>
          <w14:ligatures w14:val="standardContextual"/>
        </w:rPr>
        <w:t>on</w:t>
      </w:r>
      <w:r w:rsidRPr="005052E7">
        <w:rPr>
          <w:rFonts w:cs="Arial"/>
          <w:kern w:val="2"/>
          <w:szCs w:val="24"/>
          <w14:ligatures w14:val="standardContextual"/>
        </w:rPr>
        <w:t xml:space="preserve"> </w:t>
      </w:r>
      <w:r w:rsidR="009C1930">
        <w:rPr>
          <w:rFonts w:cs="Arial"/>
          <w:kern w:val="2"/>
          <w:szCs w:val="24"/>
          <w14:ligatures w14:val="standardContextual"/>
        </w:rPr>
        <w:t>May 1, 2025</w:t>
      </w:r>
      <w:r w:rsidRPr="005052E7">
        <w:rPr>
          <w:rFonts w:cs="Arial"/>
          <w:kern w:val="2"/>
          <w:szCs w:val="24"/>
          <w14:ligatures w14:val="standardContextual"/>
        </w:rPr>
        <w:t>.</w:t>
      </w:r>
    </w:p>
    <w:p w14:paraId="76BD934E" w14:textId="6565597C" w:rsidR="00815B9A" w:rsidRDefault="00815B9A" w:rsidP="006240B4">
      <w:pPr>
        <w:rPr>
          <w:rFonts w:cs="Arial"/>
          <w:kern w:val="2"/>
          <w:szCs w:val="24"/>
          <w14:ligatures w14:val="standardContextual"/>
        </w:rPr>
      </w:pPr>
      <w:r>
        <w:rPr>
          <w:rFonts w:cs="Arial"/>
          <w:kern w:val="2"/>
          <w:szCs w:val="24"/>
          <w14:ligatures w14:val="standardContextual"/>
        </w:rPr>
        <w:t xml:space="preserve">Digital </w:t>
      </w:r>
      <w:r w:rsidR="006240B4">
        <w:rPr>
          <w:rFonts w:cs="Arial"/>
          <w:kern w:val="2"/>
          <w:szCs w:val="24"/>
          <w14:ligatures w14:val="standardContextual"/>
        </w:rPr>
        <w:t>A</w:t>
      </w:r>
      <w:r>
        <w:rPr>
          <w:rFonts w:cs="Arial"/>
          <w:kern w:val="2"/>
          <w:szCs w:val="24"/>
          <w14:ligatures w14:val="standardContextual"/>
        </w:rPr>
        <w:t>sset:</w:t>
      </w:r>
    </w:p>
    <w:p w14:paraId="7A74CB9A" w14:textId="3E1C8F57" w:rsidR="00815B9A" w:rsidRPr="00EB79F8" w:rsidRDefault="00422BB0" w:rsidP="006240B4">
      <w:pPr>
        <w:rPr>
          <w:rFonts w:cs="Arial"/>
          <w:kern w:val="2"/>
          <w:szCs w:val="24"/>
          <w14:ligatures w14:val="standardContextual"/>
        </w:rPr>
      </w:pPr>
      <w:r>
        <w:t>[Digital Asset Name]</w:t>
      </w:r>
    </w:p>
    <w:p w14:paraId="3F454688" w14:textId="44EF072D" w:rsidR="005052E7" w:rsidRPr="009F4A52" w:rsidRDefault="005052E7" w:rsidP="006240B4">
      <w:pPr>
        <w:pStyle w:val="Heading2"/>
      </w:pPr>
      <w:r w:rsidRPr="009F4A52">
        <w:t>Evaluation Methodolog</w:t>
      </w:r>
      <w:r w:rsidR="00DF7D2B">
        <w:t>ies</w:t>
      </w:r>
    </w:p>
    <w:p w14:paraId="34B21BB5" w14:textId="0D1DF152" w:rsidR="00011BF4" w:rsidRDefault="006B490B" w:rsidP="006240B4">
      <w:pPr>
        <w:rPr>
          <w:rFonts w:cs="Arial"/>
        </w:rPr>
      </w:pPr>
      <w:r w:rsidRPr="006B490B">
        <w:rPr>
          <w:rFonts w:cs="Arial"/>
        </w:rPr>
        <w:t>The named digital asset</w:t>
      </w:r>
      <w:r w:rsidR="009C1930">
        <w:rPr>
          <w:rFonts w:cs="Arial"/>
          <w:b/>
          <w:bCs/>
        </w:rPr>
        <w:t xml:space="preserve"> </w:t>
      </w:r>
      <w:r w:rsidR="005052E7" w:rsidRPr="005052E7">
        <w:rPr>
          <w:rFonts w:cs="Arial"/>
        </w:rPr>
        <w:t>has been formally evaluated using the following method</w:t>
      </w:r>
      <w:r w:rsidR="00011BF4">
        <w:rPr>
          <w:rFonts w:cs="Arial"/>
        </w:rPr>
        <w:t>ologies:</w:t>
      </w:r>
    </w:p>
    <w:p w14:paraId="7211788A" w14:textId="2E371A1B" w:rsidR="00011BF4" w:rsidRDefault="00011BF4" w:rsidP="006240B4">
      <w:pPr>
        <w:pStyle w:val="ListParagraph"/>
        <w:numPr>
          <w:ilvl w:val="0"/>
          <w:numId w:val="2"/>
        </w:numPr>
        <w:rPr>
          <w:rFonts w:cs="Arial"/>
        </w:rPr>
      </w:pPr>
      <w:r>
        <w:rPr>
          <w:rFonts w:cs="Arial"/>
        </w:rPr>
        <w:t>Screen reader testing</w:t>
      </w:r>
    </w:p>
    <w:p w14:paraId="4BF0B8B0" w14:textId="39C50C34" w:rsidR="00011BF4" w:rsidRDefault="00011BF4" w:rsidP="006240B4">
      <w:pPr>
        <w:pStyle w:val="ListParagraph"/>
        <w:numPr>
          <w:ilvl w:val="0"/>
          <w:numId w:val="2"/>
        </w:numPr>
        <w:rPr>
          <w:rFonts w:cs="Arial"/>
        </w:rPr>
      </w:pPr>
      <w:r>
        <w:rPr>
          <w:rFonts w:cs="Arial"/>
        </w:rPr>
        <w:t>Keyboard testing</w:t>
      </w:r>
    </w:p>
    <w:p w14:paraId="49BE4CAF" w14:textId="712F7E25" w:rsidR="00011BF4" w:rsidRDefault="00011BF4" w:rsidP="006240B4">
      <w:pPr>
        <w:pStyle w:val="ListParagraph"/>
        <w:numPr>
          <w:ilvl w:val="0"/>
          <w:numId w:val="2"/>
        </w:numPr>
        <w:rPr>
          <w:rFonts w:cs="Arial"/>
        </w:rPr>
      </w:pPr>
      <w:r>
        <w:rPr>
          <w:rFonts w:cs="Arial"/>
        </w:rPr>
        <w:t>Visual inspection</w:t>
      </w:r>
    </w:p>
    <w:p w14:paraId="218EFBCB" w14:textId="2368F935" w:rsidR="00011BF4" w:rsidRDefault="00011BF4" w:rsidP="006240B4">
      <w:pPr>
        <w:pStyle w:val="ListParagraph"/>
        <w:numPr>
          <w:ilvl w:val="0"/>
          <w:numId w:val="2"/>
        </w:numPr>
        <w:rPr>
          <w:rFonts w:cs="Arial"/>
        </w:rPr>
      </w:pPr>
      <w:r>
        <w:rPr>
          <w:rFonts w:cs="Arial"/>
        </w:rPr>
        <w:t>Code inspection</w:t>
      </w:r>
    </w:p>
    <w:p w14:paraId="1ACD183B" w14:textId="52B47478" w:rsidR="00011BF4" w:rsidRDefault="00011BF4" w:rsidP="006240B4">
      <w:pPr>
        <w:pStyle w:val="ListParagraph"/>
        <w:numPr>
          <w:ilvl w:val="0"/>
          <w:numId w:val="2"/>
        </w:numPr>
        <w:rPr>
          <w:rFonts w:cs="Arial"/>
        </w:rPr>
      </w:pPr>
      <w:r>
        <w:rPr>
          <w:rFonts w:cs="Arial"/>
        </w:rPr>
        <w:t>Automated scan</w:t>
      </w:r>
    </w:p>
    <w:p w14:paraId="0D8EC140" w14:textId="2AB3630D" w:rsidR="006B490B" w:rsidRDefault="006B490B" w:rsidP="006240B4">
      <w:pPr>
        <w:pStyle w:val="Heading2"/>
      </w:pPr>
      <w:r>
        <w:t>Environments</w:t>
      </w:r>
    </w:p>
    <w:p w14:paraId="76928AE3" w14:textId="6ABB6FD9" w:rsidR="006B490B" w:rsidRDefault="006B490B" w:rsidP="006240B4">
      <w:pPr>
        <w:rPr>
          <w:rFonts w:cs="Arial"/>
        </w:rPr>
      </w:pPr>
      <w:r w:rsidRPr="006B490B">
        <w:rPr>
          <w:rFonts w:cs="Arial"/>
        </w:rPr>
        <w:t>The named digital asset</w:t>
      </w:r>
      <w:r>
        <w:rPr>
          <w:rFonts w:cs="Arial"/>
          <w:b/>
          <w:bCs/>
        </w:rPr>
        <w:t xml:space="preserve"> </w:t>
      </w:r>
      <w:r w:rsidRPr="005052E7">
        <w:rPr>
          <w:rFonts w:cs="Arial"/>
        </w:rPr>
        <w:t xml:space="preserve">has been formally evaluated using the following </w:t>
      </w:r>
      <w:r>
        <w:rPr>
          <w:rFonts w:cs="Arial"/>
        </w:rPr>
        <w:t>environments:</w:t>
      </w:r>
    </w:p>
    <w:p w14:paraId="0C42B7D1" w14:textId="317864C7" w:rsidR="006B490B" w:rsidRDefault="006B490B" w:rsidP="006240B4">
      <w:pPr>
        <w:pStyle w:val="ListParagraph"/>
        <w:numPr>
          <w:ilvl w:val="0"/>
          <w:numId w:val="3"/>
        </w:numPr>
      </w:pPr>
      <w:r>
        <w:lastRenderedPageBreak/>
        <w:t>Windows 10</w:t>
      </w:r>
    </w:p>
    <w:p w14:paraId="20F9D21E" w14:textId="7E9A411B" w:rsidR="006B490B" w:rsidRDefault="006B490B" w:rsidP="006240B4">
      <w:pPr>
        <w:pStyle w:val="ListParagraph"/>
        <w:numPr>
          <w:ilvl w:val="0"/>
          <w:numId w:val="3"/>
        </w:numPr>
      </w:pPr>
      <w:r>
        <w:t>Chrome Browser</w:t>
      </w:r>
    </w:p>
    <w:p w14:paraId="3F93D040" w14:textId="4FC0CBDB" w:rsidR="006B490B" w:rsidRDefault="006B490B" w:rsidP="006240B4">
      <w:pPr>
        <w:pStyle w:val="ListParagraph"/>
        <w:numPr>
          <w:ilvl w:val="0"/>
          <w:numId w:val="3"/>
        </w:numPr>
      </w:pPr>
      <w:r>
        <w:t>NVDA screen reader</w:t>
      </w:r>
    </w:p>
    <w:p w14:paraId="2CDA8B24" w14:textId="390082B3" w:rsidR="006B490B" w:rsidRDefault="006B490B" w:rsidP="006240B4">
      <w:pPr>
        <w:pStyle w:val="ListParagraph"/>
        <w:numPr>
          <w:ilvl w:val="0"/>
          <w:numId w:val="3"/>
        </w:numPr>
      </w:pPr>
      <w:r>
        <w:t>iOS</w:t>
      </w:r>
      <w:r w:rsidR="004B5948">
        <w:t xml:space="preserve"> 15</w:t>
      </w:r>
    </w:p>
    <w:p w14:paraId="2420C137" w14:textId="1F71EAD3" w:rsidR="006B490B" w:rsidRDefault="006B490B" w:rsidP="006240B4">
      <w:pPr>
        <w:pStyle w:val="ListParagraph"/>
        <w:numPr>
          <w:ilvl w:val="0"/>
          <w:numId w:val="3"/>
        </w:numPr>
      </w:pPr>
      <w:r>
        <w:t>Safari Browser</w:t>
      </w:r>
    </w:p>
    <w:p w14:paraId="7033B484" w14:textId="6C49485D" w:rsidR="006B490B" w:rsidRPr="006B490B" w:rsidRDefault="006B490B" w:rsidP="006240B4">
      <w:pPr>
        <w:pStyle w:val="ListParagraph"/>
        <w:numPr>
          <w:ilvl w:val="0"/>
          <w:numId w:val="3"/>
        </w:numPr>
      </w:pPr>
      <w:proofErr w:type="spellStart"/>
      <w:r>
        <w:t>VoiceOver</w:t>
      </w:r>
      <w:proofErr w:type="spellEnd"/>
      <w:r>
        <w:t xml:space="preserve"> screen reader</w:t>
      </w:r>
    </w:p>
    <w:p w14:paraId="0C980505" w14:textId="3AD439BD" w:rsidR="005052E7" w:rsidRPr="005052E7" w:rsidRDefault="005052E7" w:rsidP="006240B4">
      <w:pPr>
        <w:pStyle w:val="Heading2"/>
      </w:pPr>
      <w:r w:rsidRPr="005052E7">
        <w:t>Findings</w:t>
      </w:r>
    </w:p>
    <w:p w14:paraId="5A139948" w14:textId="1AF0BFDD" w:rsidR="005052E7" w:rsidRPr="005052E7" w:rsidRDefault="005052E7" w:rsidP="006240B4">
      <w:r w:rsidRPr="005052E7">
        <w:t>After extensive evaluation</w:t>
      </w:r>
      <w:r w:rsidR="009F4A52">
        <w:t xml:space="preserve"> and </w:t>
      </w:r>
      <w:r w:rsidR="009C1930">
        <w:t>validation</w:t>
      </w:r>
      <w:r w:rsidRPr="005052E7">
        <w:t xml:space="preserve">, </w:t>
      </w:r>
      <w:r w:rsidR="009C1930" w:rsidRPr="006240B4">
        <w:t>https://</w:t>
      </w:r>
      <w:r w:rsidR="00697DF1">
        <w:t>gatortec.com</w:t>
      </w:r>
      <w:r w:rsidRPr="005052E7">
        <w:t xml:space="preserve">, for the defined scope, was found to have </w:t>
      </w:r>
      <w:r>
        <w:t>0</w:t>
      </w:r>
      <w:r w:rsidRPr="005052E7">
        <w:t xml:space="preserve"> accessibility issues</w:t>
      </w:r>
      <w:r w:rsidR="00DF7D2B">
        <w:t xml:space="preserve"> for both desktop and mobile environments</w:t>
      </w:r>
      <w:r w:rsidR="00AE6014">
        <w:t xml:space="preserve"> per WCAG 2.1 AA.</w:t>
      </w:r>
    </w:p>
    <w:p w14:paraId="4DDD5A1A" w14:textId="7B83BC7B" w:rsidR="005052E7" w:rsidRPr="005052E7" w:rsidRDefault="005052E7" w:rsidP="006240B4">
      <w:pPr>
        <w:pStyle w:val="Heading2"/>
      </w:pPr>
      <w:r w:rsidRPr="005052E7">
        <w:t>Scope</w:t>
      </w:r>
    </w:p>
    <w:p w14:paraId="1FCD9A51" w14:textId="2B405D2E" w:rsidR="005052E7" w:rsidRPr="005052E7" w:rsidRDefault="005052E7" w:rsidP="006240B4">
      <w:pPr>
        <w:rPr>
          <w:rFonts w:cs="Arial"/>
          <w:kern w:val="2"/>
          <w:szCs w:val="24"/>
          <w14:ligatures w14:val="standardContextual"/>
        </w:rPr>
      </w:pPr>
      <w:r w:rsidRPr="005052E7">
        <w:rPr>
          <w:rFonts w:cs="Arial"/>
          <w:kern w:val="2"/>
          <w:szCs w:val="24"/>
          <w14:ligatures w14:val="standardContextual"/>
        </w:rPr>
        <w:t xml:space="preserve">The scope of evaluation includes content, components, functions, </w:t>
      </w:r>
      <w:r w:rsidR="006240B4">
        <w:rPr>
          <w:rFonts w:cs="Arial"/>
          <w:kern w:val="2"/>
          <w:szCs w:val="24"/>
          <w14:ligatures w14:val="standardContextual"/>
        </w:rPr>
        <w:t xml:space="preserve">pages, </w:t>
      </w:r>
      <w:r w:rsidRPr="005052E7">
        <w:rPr>
          <w:rFonts w:cs="Arial"/>
          <w:kern w:val="2"/>
          <w:szCs w:val="24"/>
          <w14:ligatures w14:val="standardContextual"/>
        </w:rPr>
        <w:t>and screens</w:t>
      </w:r>
      <w:r w:rsidR="006240B4">
        <w:rPr>
          <w:rFonts w:cs="Arial"/>
          <w:kern w:val="2"/>
          <w:szCs w:val="24"/>
          <w14:ligatures w14:val="standardContextual"/>
        </w:rPr>
        <w:t xml:space="preserve"> located at</w:t>
      </w:r>
      <w:r w:rsidRPr="005052E7">
        <w:rPr>
          <w:rFonts w:cs="Arial"/>
          <w:kern w:val="2"/>
          <w:szCs w:val="24"/>
          <w14:ligatures w14:val="standardContextual"/>
        </w:rPr>
        <w:t>:</w:t>
      </w:r>
    </w:p>
    <w:p w14:paraId="29A1897C" w14:textId="70B8C1D2" w:rsidR="0032418C" w:rsidRPr="0032418C" w:rsidRDefault="00422BB0" w:rsidP="0032418C">
      <w:pPr>
        <w:pStyle w:val="ListParagraph"/>
        <w:numPr>
          <w:ilvl w:val="0"/>
          <w:numId w:val="4"/>
        </w:numPr>
        <w:spacing w:after="240" w:line="360" w:lineRule="auto"/>
        <w:rPr>
          <w:rFonts w:cs="Archivo"/>
        </w:rPr>
      </w:pPr>
      <w:r>
        <w:rPr>
          <w:rFonts w:cs="Archivo"/>
        </w:rPr>
        <w:t>[Scope]</w:t>
      </w:r>
    </w:p>
    <w:p w14:paraId="1329B725" w14:textId="04A50214" w:rsidR="009F4A52" w:rsidRDefault="009F4A52" w:rsidP="006240B4">
      <w:pPr>
        <w:pStyle w:val="Heading2"/>
      </w:pPr>
      <w:r>
        <w:t>Verification</w:t>
      </w:r>
    </w:p>
    <w:p w14:paraId="5111D410" w14:textId="5CC3A3B3" w:rsidR="009F4A52" w:rsidRDefault="009F4A52" w:rsidP="006240B4">
      <w:r w:rsidRPr="009F4A52">
        <w:t>For verification of this certification's authenticity, contact:</w:t>
      </w:r>
    </w:p>
    <w:p w14:paraId="1EECF849" w14:textId="586BEA3C" w:rsidR="009F4A52" w:rsidRDefault="009F4A52" w:rsidP="006240B4">
      <w:r w:rsidRPr="009F4A52">
        <w:t xml:space="preserve">Email: </w:t>
      </w:r>
      <w:hyperlink r:id="rId6" w:history="1">
        <w:r w:rsidRPr="009F4A52">
          <w:rPr>
            <w:rStyle w:val="Hyperlink"/>
          </w:rPr>
          <w:t>certification@accessible.org</w:t>
        </w:r>
      </w:hyperlink>
    </w:p>
    <w:p w14:paraId="3C00B34C" w14:textId="1456B0A7" w:rsidR="009F4A52" w:rsidRDefault="009F4A52" w:rsidP="006240B4">
      <w:r>
        <w:t>I</w:t>
      </w:r>
      <w:r w:rsidRPr="009F4A52">
        <w:t xml:space="preserve">nclude the URL and date of certification in your verification request. Verification requests will receive a response within </w:t>
      </w:r>
      <w:r>
        <w:t>1-</w:t>
      </w:r>
      <w:r w:rsidRPr="009F4A52">
        <w:t>3 business days.</w:t>
      </w:r>
    </w:p>
    <w:p w14:paraId="20FBF929" w14:textId="2B160528" w:rsidR="006240B4" w:rsidRPr="005052E7" w:rsidRDefault="006240B4" w:rsidP="006240B4">
      <w:r w:rsidRPr="006240B4">
        <w:t>Accessible.org will confirm and verify th</w:t>
      </w:r>
      <w:r w:rsidR="0095718F">
        <w:t>e issuance of thi</w:t>
      </w:r>
      <w:r w:rsidRPr="006240B4">
        <w:t xml:space="preserve">s certification for a period of one (1) year from the date of issuance. After this date, </w:t>
      </w:r>
      <w:r>
        <w:t>the certificate holder</w:t>
      </w:r>
      <w:r w:rsidRPr="006240B4">
        <w:t xml:space="preserve"> will need to have the digital asset re-</w:t>
      </w:r>
      <w:r>
        <w:t>audited to be eligible for newly issued certification and verification</w:t>
      </w:r>
      <w:r w:rsidRPr="006240B4">
        <w:t>. This verification limitation does not change the fact that any modifications to the digital asset immediately affect the certification's applicability, as detailed in the Future Changes Disclaimer.</w:t>
      </w:r>
    </w:p>
    <w:p w14:paraId="62DDDFB4" w14:textId="1A6B0DE0" w:rsidR="009F4A52" w:rsidRDefault="009F4A52" w:rsidP="00616144">
      <w:pPr>
        <w:pStyle w:val="Heading2"/>
      </w:pPr>
      <w:r>
        <w:lastRenderedPageBreak/>
        <w:t>Future Changes Disclaimer</w:t>
      </w:r>
    </w:p>
    <w:p w14:paraId="142CBBB4" w14:textId="34E0EAA9" w:rsidR="009F4A52" w:rsidRPr="009F4A52" w:rsidRDefault="009F4A52" w:rsidP="00616144">
      <w:pPr>
        <w:rPr>
          <w:rFonts w:cs="Arial"/>
          <w:kern w:val="2"/>
          <w:szCs w:val="24"/>
          <w14:ligatures w14:val="standardContextual"/>
        </w:rPr>
      </w:pPr>
      <w:r w:rsidRPr="009F4A52">
        <w:rPr>
          <w:rFonts w:cs="Arial"/>
          <w:kern w:val="2"/>
          <w:szCs w:val="24"/>
          <w14:ligatures w14:val="standardContextual"/>
        </w:rPr>
        <w:t>This certification applies only to the digital asset as evaluated on May 1, 2025. Any subsequent changes, updates, modifications, or additions to the website (including content, design, functionality, or structure) made after the date of evaluation are not covered by this certification.</w:t>
      </w:r>
    </w:p>
    <w:p w14:paraId="7C821C64" w14:textId="7A045B3A" w:rsidR="005052E7" w:rsidRDefault="005052E7" w:rsidP="00616144">
      <w:pPr>
        <w:keepNext/>
        <w:keepLines/>
        <w:spacing w:before="40"/>
        <w:outlineLvl w:val="1"/>
        <w:rPr>
          <w:rFonts w:eastAsiaTheme="majorEastAsia" w:cs="Arial"/>
          <w:b/>
          <w:color w:val="000000" w:themeColor="text1"/>
          <w:kern w:val="2"/>
          <w:sz w:val="34"/>
          <w:szCs w:val="26"/>
          <w14:ligatures w14:val="standardContextual"/>
        </w:rPr>
      </w:pPr>
      <w:r>
        <w:rPr>
          <w:rFonts w:eastAsiaTheme="majorEastAsia" w:cs="Arial"/>
          <w:b/>
          <w:color w:val="000000" w:themeColor="text1"/>
          <w:kern w:val="2"/>
          <w:sz w:val="34"/>
          <w:szCs w:val="26"/>
          <w14:ligatures w14:val="standardContextual"/>
        </w:rPr>
        <w:t xml:space="preserve">Document </w:t>
      </w:r>
      <w:r w:rsidRPr="005052E7">
        <w:rPr>
          <w:rFonts w:eastAsiaTheme="majorEastAsia" w:cs="Arial"/>
          <w:b/>
          <w:color w:val="000000" w:themeColor="text1"/>
          <w:kern w:val="2"/>
          <w:sz w:val="34"/>
          <w:szCs w:val="26"/>
          <w14:ligatures w14:val="standardContextual"/>
        </w:rPr>
        <w:t>Issuer</w:t>
      </w:r>
    </w:p>
    <w:p w14:paraId="227975B7" w14:textId="77777777" w:rsidR="0095718F" w:rsidRDefault="0095718F" w:rsidP="0095718F">
      <w:pPr>
        <w:spacing w:after="120"/>
      </w:pPr>
      <w:r>
        <w:rPr>
          <w:noProof/>
        </w:rPr>
        <w:drawing>
          <wp:inline distT="0" distB="0" distL="0" distR="0" wp14:anchorId="09691B9D" wp14:editId="59EFCCA9">
            <wp:extent cx="1467059" cy="707964"/>
            <wp:effectExtent l="0" t="0" r="0" b="0"/>
            <wp:docPr id="1427735705" name="Picture 1" descr="Kris Rivenburgh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735705" name="Picture 1" descr="Kris Rivenburgh signature"/>
                    <pic:cNvPicPr/>
                  </pic:nvPicPr>
                  <pic:blipFill>
                    <a:blip r:embed="rId7"/>
                    <a:stretch>
                      <a:fillRect/>
                    </a:stretch>
                  </pic:blipFill>
                  <pic:spPr>
                    <a:xfrm>
                      <a:off x="0" y="0"/>
                      <a:ext cx="1481632" cy="714997"/>
                    </a:xfrm>
                    <a:prstGeom prst="rect">
                      <a:avLst/>
                    </a:prstGeom>
                  </pic:spPr>
                </pic:pic>
              </a:graphicData>
            </a:graphic>
          </wp:inline>
        </w:drawing>
      </w:r>
    </w:p>
    <w:p w14:paraId="0E3510BB" w14:textId="01CCA242" w:rsidR="0095718F" w:rsidRDefault="0095718F" w:rsidP="0095718F">
      <w:r>
        <w:t>Kris Rivenburgh</w:t>
      </w:r>
    </w:p>
    <w:p w14:paraId="53CC4EB1" w14:textId="02125CBB" w:rsidR="0095718F" w:rsidRPr="005052E7" w:rsidRDefault="0095718F" w:rsidP="0095718F">
      <w:pPr>
        <w:spacing w:after="0"/>
      </w:pPr>
      <w:r>
        <w:t>Founder</w:t>
      </w:r>
    </w:p>
    <w:p w14:paraId="1DFF9960" w14:textId="1ADA7B01" w:rsidR="00F868BC" w:rsidRDefault="005052E7" w:rsidP="0095718F">
      <w:pPr>
        <w:spacing w:after="0"/>
        <w:rPr>
          <w:szCs w:val="24"/>
        </w:rPr>
      </w:pPr>
      <w:r>
        <w:rPr>
          <w:szCs w:val="24"/>
        </w:rPr>
        <w:t>Accessible.org</w:t>
      </w:r>
      <w:r w:rsidR="009C1930">
        <w:rPr>
          <w:szCs w:val="24"/>
        </w:rPr>
        <w:t>, LLC</w:t>
      </w:r>
    </w:p>
    <w:p w14:paraId="51F6EEA9" w14:textId="5EE83311" w:rsidR="009F4A52" w:rsidRDefault="009F4A52" w:rsidP="00E36FAB">
      <w:pPr>
        <w:jc w:val="center"/>
      </w:pPr>
      <w:r>
        <w:rPr>
          <w:noProof/>
        </w:rPr>
        <w:drawing>
          <wp:inline distT="0" distB="0" distL="0" distR="0" wp14:anchorId="0CFC0E96" wp14:editId="010B0CBD">
            <wp:extent cx="2438405" cy="2438405"/>
            <wp:effectExtent l="0" t="0" r="0" b="0"/>
            <wp:docPr id="813426287" name="Picture 1" descr="Certified Accessible Seal by Accessible.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426287" name="Picture 1" descr="Certified Accessible Seal by Accessible.or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38405" cy="2438405"/>
                    </a:xfrm>
                    <a:prstGeom prst="rect">
                      <a:avLst/>
                    </a:prstGeom>
                  </pic:spPr>
                </pic:pic>
              </a:graphicData>
            </a:graphic>
          </wp:inline>
        </w:drawing>
      </w:r>
    </w:p>
    <w:sectPr w:rsidR="009F4A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chivo">
    <w:altName w:val="Calibri"/>
    <w:panose1 w:val="00000000000000000000"/>
    <w:charset w:val="00"/>
    <w:family w:val="auto"/>
    <w:pitch w:val="variable"/>
    <w:sig w:usb0="A00000FF" w:usb1="500020EB" w:usb2="00000008"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702FC0"/>
    <w:multiLevelType w:val="hybridMultilevel"/>
    <w:tmpl w:val="25C07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160714"/>
    <w:multiLevelType w:val="hybridMultilevel"/>
    <w:tmpl w:val="D7F8E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14320F"/>
    <w:multiLevelType w:val="hybridMultilevel"/>
    <w:tmpl w:val="4CAE2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B33ED6"/>
    <w:multiLevelType w:val="hybridMultilevel"/>
    <w:tmpl w:val="97FE6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3802767">
    <w:abstractNumId w:val="1"/>
  </w:num>
  <w:num w:numId="2" w16cid:durableId="1584298918">
    <w:abstractNumId w:val="0"/>
  </w:num>
  <w:num w:numId="3" w16cid:durableId="925766823">
    <w:abstractNumId w:val="3"/>
  </w:num>
  <w:num w:numId="4" w16cid:durableId="10664959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2E7"/>
    <w:rsid w:val="00011BF4"/>
    <w:rsid w:val="00300E2C"/>
    <w:rsid w:val="0032418C"/>
    <w:rsid w:val="00422BB0"/>
    <w:rsid w:val="004B5948"/>
    <w:rsid w:val="005052E7"/>
    <w:rsid w:val="00585E02"/>
    <w:rsid w:val="00616144"/>
    <w:rsid w:val="006240B4"/>
    <w:rsid w:val="006522D5"/>
    <w:rsid w:val="00697DF1"/>
    <w:rsid w:val="006B490B"/>
    <w:rsid w:val="00794C7F"/>
    <w:rsid w:val="00815B9A"/>
    <w:rsid w:val="008F5A0D"/>
    <w:rsid w:val="00927626"/>
    <w:rsid w:val="00927728"/>
    <w:rsid w:val="0095718F"/>
    <w:rsid w:val="009C1930"/>
    <w:rsid w:val="009D2305"/>
    <w:rsid w:val="009F4A52"/>
    <w:rsid w:val="00A75F8F"/>
    <w:rsid w:val="00AE6014"/>
    <w:rsid w:val="00BC1459"/>
    <w:rsid w:val="00DF7D2B"/>
    <w:rsid w:val="00E36FAB"/>
    <w:rsid w:val="00E46359"/>
    <w:rsid w:val="00EB79F8"/>
    <w:rsid w:val="00F86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54E45"/>
  <w15:chartTrackingRefBased/>
  <w15:docId w15:val="{A1CB88EA-E312-4FCE-8B28-C03F5BA3B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36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BF4"/>
    <w:rPr>
      <w:rFonts w:ascii="Archivo" w:hAnsi="Archivo"/>
      <w:sz w:val="24"/>
    </w:rPr>
  </w:style>
  <w:style w:type="paragraph" w:styleId="Heading1">
    <w:name w:val="heading 1"/>
    <w:basedOn w:val="Normal"/>
    <w:next w:val="Normal"/>
    <w:link w:val="Heading1Char"/>
    <w:autoRedefine/>
    <w:uiPriority w:val="9"/>
    <w:qFormat/>
    <w:rsid w:val="006240B4"/>
    <w:pPr>
      <w:keepNext/>
      <w:keepLines/>
      <w:spacing w:before="720" w:after="720"/>
      <w:jc w:val="center"/>
      <w:outlineLvl w:val="0"/>
    </w:pPr>
    <w:rPr>
      <w:rFonts w:eastAsiaTheme="majorEastAsia" w:cstheme="majorBidi"/>
      <w:b/>
      <w:sz w:val="50"/>
      <w:szCs w:val="32"/>
    </w:rPr>
  </w:style>
  <w:style w:type="paragraph" w:styleId="Heading2">
    <w:name w:val="heading 2"/>
    <w:basedOn w:val="Normal"/>
    <w:next w:val="Normal"/>
    <w:link w:val="Heading2Char"/>
    <w:autoRedefine/>
    <w:uiPriority w:val="9"/>
    <w:unhideWhenUsed/>
    <w:qFormat/>
    <w:rsid w:val="009F4A52"/>
    <w:pPr>
      <w:keepNext/>
      <w:keepLines/>
      <w:spacing w:before="40"/>
      <w:outlineLvl w:val="1"/>
    </w:pPr>
    <w:rPr>
      <w:rFonts w:eastAsiaTheme="majorEastAsia" w:cs="Arial"/>
      <w:b/>
      <w:color w:val="000000" w:themeColor="text1"/>
      <w:kern w:val="2"/>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40B4"/>
    <w:rPr>
      <w:rFonts w:ascii="Archivo" w:eastAsiaTheme="majorEastAsia" w:hAnsi="Archivo" w:cstheme="majorBidi"/>
      <w:b/>
      <w:sz w:val="50"/>
      <w:szCs w:val="32"/>
    </w:rPr>
  </w:style>
  <w:style w:type="character" w:customStyle="1" w:styleId="Heading2Char">
    <w:name w:val="Heading 2 Char"/>
    <w:basedOn w:val="DefaultParagraphFont"/>
    <w:link w:val="Heading2"/>
    <w:uiPriority w:val="9"/>
    <w:rsid w:val="009F4A52"/>
    <w:rPr>
      <w:rFonts w:ascii="Archivo" w:eastAsiaTheme="majorEastAsia" w:hAnsi="Archivo" w:cs="Arial"/>
      <w:b/>
      <w:color w:val="000000" w:themeColor="text1"/>
      <w:kern w:val="2"/>
      <w:sz w:val="32"/>
      <w:szCs w:val="32"/>
      <w14:ligatures w14:val="standardContextual"/>
    </w:rPr>
  </w:style>
  <w:style w:type="character" w:styleId="Hyperlink">
    <w:name w:val="Hyperlink"/>
    <w:basedOn w:val="DefaultParagraphFont"/>
    <w:uiPriority w:val="99"/>
    <w:unhideWhenUsed/>
    <w:rsid w:val="005052E7"/>
    <w:rPr>
      <w:color w:val="0563C1" w:themeColor="hyperlink"/>
      <w:u w:val="single"/>
    </w:rPr>
  </w:style>
  <w:style w:type="paragraph" w:styleId="ListParagraph">
    <w:name w:val="List Paragraph"/>
    <w:basedOn w:val="Normal"/>
    <w:uiPriority w:val="34"/>
    <w:qFormat/>
    <w:rsid w:val="005052E7"/>
    <w:pPr>
      <w:ind w:left="720"/>
      <w:contextualSpacing/>
    </w:pPr>
  </w:style>
  <w:style w:type="character" w:styleId="UnresolvedMention">
    <w:name w:val="Unresolved Mention"/>
    <w:basedOn w:val="DefaultParagraphFont"/>
    <w:uiPriority w:val="99"/>
    <w:semiHidden/>
    <w:unhideWhenUsed/>
    <w:rsid w:val="005052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ertification@accessible.org"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275</Words>
  <Characters>1925</Characters>
  <Application>Microsoft Office Word</Application>
  <DocSecurity>0</DocSecurity>
  <Lines>56</Lines>
  <Paragraphs>45</Paragraphs>
  <ScaleCrop>false</ScaleCrop>
  <HeadingPairs>
    <vt:vector size="2" baseType="variant">
      <vt:variant>
        <vt:lpstr>Title</vt:lpstr>
      </vt:variant>
      <vt:variant>
        <vt:i4>1</vt:i4>
      </vt:variant>
    </vt:vector>
  </HeadingPairs>
  <TitlesOfParts>
    <vt:vector size="1" baseType="lpstr">
      <vt:lpstr>Accessible.org Website Accessibility Certification</vt:lpstr>
    </vt:vector>
  </TitlesOfParts>
  <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Accessible.org Certification</dc:title>
  <dc:subject/>
  <dc:creator>Accessible.org;Kris Rivenburgh</dc:creator>
  <cp:keywords/>
  <dc:description/>
  <cp:lastModifiedBy>Kris Rivenburgh</cp:lastModifiedBy>
  <cp:revision>2</cp:revision>
  <dcterms:created xsi:type="dcterms:W3CDTF">2025-05-01T22:14:00Z</dcterms:created>
  <dcterms:modified xsi:type="dcterms:W3CDTF">2025-05-01T22:14:00Z</dcterms:modified>
</cp:coreProperties>
</file>